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31D" w:rsidRDefault="00D7431D" w:rsidP="00047822">
      <w:pPr>
        <w:spacing w:after="0" w:line="260" w:lineRule="atLeast"/>
        <w:ind w:firstLine="0"/>
        <w:jc w:val="right"/>
        <w:rPr>
          <w:rFonts w:ascii="Verdana" w:hAnsi="Verdana"/>
          <w:sz w:val="20"/>
          <w:szCs w:val="20"/>
        </w:rPr>
      </w:pPr>
    </w:p>
    <w:p w:rsidR="002B24D1" w:rsidRPr="00047822" w:rsidRDefault="00F8377B" w:rsidP="00047822">
      <w:pPr>
        <w:pStyle w:val="Nagwek1"/>
        <w:spacing w:after="0" w:line="260" w:lineRule="atLeas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Zasady postępowania</w:t>
      </w:r>
    </w:p>
    <w:p w:rsidR="00047822" w:rsidRPr="00047822" w:rsidRDefault="00047822" w:rsidP="00047822"/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zastrzega sobie prawo do unieważnienia o</w:t>
      </w:r>
      <w:r w:rsidR="00404179">
        <w:rPr>
          <w:rFonts w:ascii="Verdana" w:hAnsi="Verdana"/>
          <w:sz w:val="20"/>
          <w:szCs w:val="20"/>
        </w:rPr>
        <w:t>głoszenia bez podania przyczyny.</w:t>
      </w:r>
    </w:p>
    <w:p w:rsid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może zwrócić się do Zamawiającego o wyjaśnienie treści ogłoszenia, jednak nie później niż 2 dni od ukazania się ogłoszenia, kierując wniosek na adres: 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Generalna Dyrekcja Dróg Krajowych i Autostrad Oddział w Kielcach 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ul. Paderewskiego 43/45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kancelaria pokój nr 40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25-950 Kielce   </w:t>
      </w:r>
    </w:p>
    <w:p w:rsidR="00047822" w:rsidRPr="00D158B5" w:rsidRDefault="00852DD5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D158B5">
        <w:rPr>
          <w:rFonts w:ascii="Verdana" w:hAnsi="Verdana"/>
          <w:sz w:val="20"/>
          <w:szCs w:val="20"/>
        </w:rPr>
        <w:t xml:space="preserve">z </w:t>
      </w:r>
      <w:bookmarkStart w:id="0" w:name="_GoBack"/>
      <w:r w:rsidRPr="0075035C">
        <w:rPr>
          <w:rFonts w:ascii="Verdana" w:hAnsi="Verdana"/>
          <w:color w:val="000000" w:themeColor="text1"/>
          <w:sz w:val="20"/>
          <w:szCs w:val="20"/>
        </w:rPr>
        <w:t>dopiskiem</w:t>
      </w:r>
      <w:r w:rsidR="00304BF2" w:rsidRPr="0075035C">
        <w:rPr>
          <w:rFonts w:ascii="Verdana" w:hAnsi="Verdana"/>
          <w:color w:val="000000" w:themeColor="text1"/>
          <w:sz w:val="20"/>
          <w:szCs w:val="20"/>
        </w:rPr>
        <w:t>:</w:t>
      </w:r>
      <w:r w:rsidRPr="0075035C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75035C">
        <w:rPr>
          <w:rFonts w:ascii="Verdana" w:hAnsi="Verdana"/>
          <w:b/>
          <w:color w:val="000000" w:themeColor="text1"/>
          <w:sz w:val="20"/>
          <w:szCs w:val="20"/>
        </w:rPr>
        <w:t>O/K</w:t>
      </w:r>
      <w:r w:rsidR="00DE3EDE" w:rsidRPr="0075035C">
        <w:rPr>
          <w:rFonts w:ascii="Verdana" w:hAnsi="Verdana"/>
          <w:b/>
          <w:color w:val="000000" w:themeColor="text1"/>
          <w:sz w:val="20"/>
          <w:szCs w:val="20"/>
        </w:rPr>
        <w:t>I</w:t>
      </w:r>
      <w:r w:rsidRPr="0075035C">
        <w:rPr>
          <w:rFonts w:ascii="Verdana" w:hAnsi="Verdana"/>
          <w:b/>
          <w:color w:val="000000" w:themeColor="text1"/>
          <w:sz w:val="20"/>
          <w:szCs w:val="20"/>
        </w:rPr>
        <w:t>.</w:t>
      </w:r>
      <w:r w:rsidR="00E3606D" w:rsidRPr="0075035C">
        <w:rPr>
          <w:rFonts w:ascii="Verdana" w:hAnsi="Verdana"/>
          <w:b/>
          <w:color w:val="000000" w:themeColor="text1"/>
          <w:sz w:val="20"/>
          <w:szCs w:val="20"/>
        </w:rPr>
        <w:t>I-3</w:t>
      </w:r>
      <w:r w:rsidRPr="0075035C">
        <w:rPr>
          <w:rFonts w:ascii="Verdana" w:hAnsi="Verdana"/>
          <w:b/>
          <w:color w:val="000000" w:themeColor="text1"/>
          <w:sz w:val="20"/>
          <w:szCs w:val="20"/>
        </w:rPr>
        <w:t>.2431</w:t>
      </w:r>
      <w:r w:rsidR="00D7431D" w:rsidRPr="0075035C">
        <w:rPr>
          <w:rFonts w:ascii="Verdana" w:hAnsi="Verdana"/>
          <w:b/>
          <w:color w:val="000000" w:themeColor="text1"/>
          <w:sz w:val="20"/>
          <w:szCs w:val="20"/>
        </w:rPr>
        <w:t>.</w:t>
      </w:r>
      <w:r w:rsidR="00DE3EDE" w:rsidRPr="0075035C">
        <w:rPr>
          <w:rFonts w:ascii="Verdana" w:hAnsi="Verdana"/>
          <w:b/>
          <w:color w:val="000000" w:themeColor="text1"/>
          <w:sz w:val="20"/>
          <w:szCs w:val="20"/>
        </w:rPr>
        <w:t>2</w:t>
      </w:r>
      <w:r w:rsidRPr="0075035C">
        <w:rPr>
          <w:rFonts w:ascii="Verdana" w:hAnsi="Verdana"/>
          <w:b/>
          <w:color w:val="000000" w:themeColor="text1"/>
          <w:sz w:val="20"/>
          <w:szCs w:val="20"/>
        </w:rPr>
        <w:t>.2022</w:t>
      </w:r>
      <w:r w:rsidR="00047822" w:rsidRPr="0075035C">
        <w:rPr>
          <w:rFonts w:ascii="Verdana" w:hAnsi="Verdana"/>
          <w:b/>
          <w:color w:val="000000" w:themeColor="text1"/>
          <w:sz w:val="20"/>
          <w:szCs w:val="20"/>
        </w:rPr>
        <w:t>.</w:t>
      </w:r>
      <w:r w:rsidR="00E3606D" w:rsidRPr="0075035C">
        <w:rPr>
          <w:rFonts w:ascii="Verdana" w:hAnsi="Verdana"/>
          <w:b/>
          <w:color w:val="000000" w:themeColor="text1"/>
          <w:sz w:val="20"/>
          <w:szCs w:val="20"/>
        </w:rPr>
        <w:t>A</w:t>
      </w:r>
      <w:r w:rsidR="00DE3EDE" w:rsidRPr="0075035C">
        <w:rPr>
          <w:rFonts w:ascii="Verdana" w:hAnsi="Verdana"/>
          <w:b/>
          <w:color w:val="000000" w:themeColor="text1"/>
          <w:sz w:val="20"/>
          <w:szCs w:val="20"/>
        </w:rPr>
        <w:t>KL</w:t>
      </w:r>
      <w:r w:rsidR="00047822" w:rsidRPr="0075035C">
        <w:rPr>
          <w:rFonts w:ascii="Verdana" w:hAnsi="Verdana"/>
          <w:b/>
          <w:color w:val="000000" w:themeColor="text1"/>
          <w:sz w:val="20"/>
          <w:szCs w:val="20"/>
        </w:rPr>
        <w:t xml:space="preserve"> PYTANIA</w:t>
      </w:r>
      <w:r w:rsidR="00047822" w:rsidRPr="0075035C">
        <w:rPr>
          <w:rFonts w:ascii="Verdana" w:hAnsi="Verdana"/>
          <w:color w:val="000000" w:themeColor="text1"/>
          <w:sz w:val="20"/>
          <w:szCs w:val="20"/>
        </w:rPr>
        <w:t>,</w:t>
      </w:r>
      <w:bookmarkEnd w:id="0"/>
    </w:p>
    <w:p w:rsidR="002B24D1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D158B5">
        <w:rPr>
          <w:rFonts w:ascii="Verdana" w:hAnsi="Verdana"/>
          <w:sz w:val="20"/>
          <w:szCs w:val="20"/>
        </w:rPr>
        <w:t xml:space="preserve">bądź drogą elektroniczną na adres: </w:t>
      </w:r>
      <w:hyperlink r:id="rId5" w:history="1">
        <w:r w:rsidR="000F567B" w:rsidRPr="00925187">
          <w:rPr>
            <w:rStyle w:val="Hipercze"/>
            <w:rFonts w:ascii="Verdana" w:hAnsi="Verdana"/>
            <w:sz w:val="20"/>
            <w:szCs w:val="20"/>
          </w:rPr>
          <w:t>akiljan@gddkia.gov.pl</w:t>
        </w:r>
      </w:hyperlink>
    </w:p>
    <w:p w:rsidR="000975F0" w:rsidRDefault="00D731F4" w:rsidP="000975F0">
      <w:pPr>
        <w:pStyle w:val="Akapitzlist"/>
        <w:numPr>
          <w:ilvl w:val="0"/>
          <w:numId w:val="1"/>
        </w:numPr>
        <w:spacing w:after="0" w:line="260" w:lineRule="atLeast"/>
        <w:ind w:right="19" w:hanging="36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</w:t>
      </w:r>
      <w:r w:rsidR="00C72D07">
        <w:rPr>
          <w:rFonts w:ascii="Verdana" w:hAnsi="Verdana"/>
          <w:sz w:val="20"/>
          <w:szCs w:val="20"/>
        </w:rPr>
        <w:t xml:space="preserve"> </w:t>
      </w:r>
      <w:r w:rsidR="000975F0" w:rsidRPr="000975F0">
        <w:rPr>
          <w:rFonts w:ascii="Verdana" w:hAnsi="Verdana"/>
          <w:sz w:val="20"/>
          <w:szCs w:val="20"/>
        </w:rPr>
        <w:t>dopuszcza składani</w:t>
      </w:r>
      <w:r w:rsidR="00852DD5">
        <w:rPr>
          <w:rFonts w:ascii="Verdana" w:hAnsi="Verdana"/>
          <w:sz w:val="20"/>
          <w:szCs w:val="20"/>
        </w:rPr>
        <w:t>e</w:t>
      </w:r>
      <w:r w:rsidR="000975F0" w:rsidRPr="000975F0">
        <w:rPr>
          <w:rFonts w:ascii="Verdana" w:hAnsi="Verdana"/>
          <w:sz w:val="20"/>
          <w:szCs w:val="20"/>
        </w:rPr>
        <w:t xml:space="preserve"> ofert częściowych</w:t>
      </w:r>
      <w:r w:rsidR="000975F0">
        <w:rPr>
          <w:rFonts w:ascii="Verdana" w:hAnsi="Verdana"/>
          <w:sz w:val="20"/>
          <w:szCs w:val="20"/>
        </w:rPr>
        <w:t>.</w:t>
      </w:r>
    </w:p>
    <w:p w:rsidR="00D87F4C" w:rsidRPr="00E3606D" w:rsidRDefault="00D87F4C" w:rsidP="000975F0">
      <w:pPr>
        <w:pStyle w:val="Akapitzlist"/>
        <w:numPr>
          <w:ilvl w:val="0"/>
          <w:numId w:val="1"/>
        </w:numPr>
        <w:spacing w:after="0" w:line="260" w:lineRule="atLeast"/>
        <w:ind w:right="19" w:hanging="369"/>
        <w:rPr>
          <w:rFonts w:ascii="Verdana" w:hAnsi="Verdana"/>
          <w:color w:val="auto"/>
          <w:sz w:val="20"/>
          <w:szCs w:val="20"/>
        </w:rPr>
      </w:pPr>
      <w:r w:rsidRPr="00E3606D">
        <w:rPr>
          <w:rFonts w:ascii="Verdana" w:hAnsi="Verdana"/>
          <w:color w:val="auto"/>
          <w:sz w:val="20"/>
          <w:szCs w:val="20"/>
        </w:rPr>
        <w:t>Zamawiający dokona wyboru najkorzystniejszej oferty odrębnie do każdej z części niniejszego zamówienia.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odrzuci ofertę Wykonawcy, w szczególności jeżeli:</w:t>
      </w:r>
    </w:p>
    <w:p w:rsidR="00350B6A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Wykonawca nie złożył Formularza Ofert</w:t>
      </w:r>
      <w:r w:rsidR="00404179">
        <w:rPr>
          <w:rFonts w:ascii="Verdana" w:hAnsi="Verdana"/>
          <w:sz w:val="20"/>
          <w:szCs w:val="20"/>
        </w:rPr>
        <w:t>owego</w:t>
      </w:r>
      <w:r w:rsidRPr="00047822">
        <w:rPr>
          <w:rFonts w:ascii="Verdana" w:hAnsi="Verdana"/>
          <w:sz w:val="20"/>
          <w:szCs w:val="20"/>
        </w:rPr>
        <w:t xml:space="preserve">; </w:t>
      </w:r>
    </w:p>
    <w:p w:rsidR="002B24D1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Oferta zawiera rażąco niską cenę w stosunku do przedmiotu zamówienia lub </w:t>
      </w:r>
      <w:r w:rsidR="00333C7D">
        <w:rPr>
          <w:rFonts w:ascii="Verdana" w:hAnsi="Verdana"/>
          <w:sz w:val="20"/>
          <w:szCs w:val="20"/>
        </w:rPr>
        <w:t>w </w:t>
      </w:r>
      <w:r w:rsidRPr="00047822">
        <w:rPr>
          <w:rFonts w:ascii="Verdana" w:hAnsi="Verdana"/>
          <w:sz w:val="20"/>
          <w:szCs w:val="20"/>
        </w:rPr>
        <w:t>przypadku braku przedstawienia przez Wykonawcę dostatecznych wyjaśnień potwierdzających, że cena oferty zapewnia realizację zamówienia</w:t>
      </w:r>
      <w:r w:rsidR="00404179">
        <w:rPr>
          <w:rFonts w:ascii="Verdana" w:hAnsi="Verdana"/>
          <w:sz w:val="20"/>
          <w:szCs w:val="20"/>
        </w:rPr>
        <w:t>;</w:t>
      </w:r>
    </w:p>
    <w:p w:rsid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4) Oferta </w:t>
      </w:r>
      <w:r w:rsidR="00404179">
        <w:rPr>
          <w:rFonts w:ascii="Verdana" w:hAnsi="Verdana"/>
          <w:sz w:val="20"/>
          <w:szCs w:val="20"/>
        </w:rPr>
        <w:t>zawiera błędy w obliczeniu ceny;</w:t>
      </w:r>
    </w:p>
    <w:p w:rsidR="002B24D1" w:rsidRP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5) Oferta została złożona po terminie.</w:t>
      </w:r>
    </w:p>
    <w:p w:rsidR="002B24D1" w:rsidRPr="00304BF2" w:rsidRDefault="00047822" w:rsidP="00304BF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wpłynięcia do Zamawiającego ofert z jednakową najniższą ceną,</w:t>
      </w:r>
      <w:r w:rsidR="00304BF2">
        <w:rPr>
          <w:rFonts w:ascii="Verdana" w:hAnsi="Verdana"/>
          <w:sz w:val="20"/>
          <w:szCs w:val="20"/>
        </w:rPr>
        <w:t xml:space="preserve"> </w:t>
      </w:r>
      <w:r w:rsidRPr="00304BF2">
        <w:rPr>
          <w:rFonts w:ascii="Verdana" w:hAnsi="Verdana"/>
          <w:sz w:val="20"/>
          <w:szCs w:val="20"/>
        </w:rPr>
        <w:t>Wykonawcy zostaną wezwani do złożenia ofert dodatkowych.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poprawi w ofercie: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pisarskie,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rachunkowe, z uwzględnieniem konsekwencji rachunkowych dokonanych poprawek,</w:t>
      </w:r>
      <w:r w:rsidR="00257288">
        <w:rPr>
          <w:rFonts w:ascii="Verdana" w:hAnsi="Verdana"/>
          <w:sz w:val="20"/>
          <w:szCs w:val="20"/>
        </w:rPr>
        <w:t xml:space="preserve"> </w:t>
      </w:r>
      <w:r w:rsidRPr="00047822">
        <w:rPr>
          <w:rFonts w:ascii="Verdana" w:hAnsi="Verdana"/>
          <w:sz w:val="20"/>
          <w:szCs w:val="20"/>
        </w:rPr>
        <w:t>niezwłocznie zawiadamiając o tym wykonawcę, którego oferta została poprawiona.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może wezwać Wykonawców we wskazanym terminie do wyjaśnienia treści oferty.</w:t>
      </w:r>
    </w:p>
    <w:p w:rsidR="002B24D1" w:rsidRPr="00047822" w:rsidRDefault="00A84E1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047822" w:rsidRPr="00047822">
        <w:rPr>
          <w:rFonts w:ascii="Verdana" w:hAnsi="Verdana"/>
          <w:sz w:val="20"/>
          <w:szCs w:val="20"/>
        </w:rPr>
        <w:t xml:space="preserve">bowiązek wykazania, że oferta nie zawiera rażąco niskiej ceny spoczywa na </w:t>
      </w:r>
      <w:r w:rsidR="00404179">
        <w:rPr>
          <w:rFonts w:ascii="Verdana" w:hAnsi="Verdana"/>
          <w:sz w:val="20"/>
          <w:szCs w:val="20"/>
        </w:rPr>
        <w:t>W</w:t>
      </w:r>
      <w:r w:rsidR="00047822" w:rsidRPr="00047822">
        <w:rPr>
          <w:rFonts w:ascii="Verdana" w:hAnsi="Verdana"/>
          <w:sz w:val="20"/>
          <w:szCs w:val="20"/>
        </w:rPr>
        <w:t>ykona</w:t>
      </w:r>
      <w:r>
        <w:rPr>
          <w:rFonts w:ascii="Verdana" w:hAnsi="Verdana"/>
          <w:sz w:val="20"/>
          <w:szCs w:val="20"/>
        </w:rPr>
        <w:t>wcy.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 postępowania wykluczeni zostaną Wykonawcy,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gdy Wykonawca, którego oferta została wybrana, uchyli się od podpisania umowy Zamawiający wybierze ofertę najkorzystniejszą spośród pozostałych złożonych ofert.</w:t>
      </w:r>
    </w:p>
    <w:sectPr w:rsidR="002B24D1" w:rsidRPr="00047822" w:rsidSect="00C72D07">
      <w:pgSz w:w="11904" w:h="16834"/>
      <w:pgMar w:top="1135" w:right="1454" w:bottom="1440" w:left="131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4D1"/>
    <w:rsid w:val="00047822"/>
    <w:rsid w:val="00070F36"/>
    <w:rsid w:val="000975F0"/>
    <w:rsid w:val="000F567B"/>
    <w:rsid w:val="001A3188"/>
    <w:rsid w:val="001E3859"/>
    <w:rsid w:val="00257288"/>
    <w:rsid w:val="00263237"/>
    <w:rsid w:val="002B24D1"/>
    <w:rsid w:val="00304BF2"/>
    <w:rsid w:val="00321077"/>
    <w:rsid w:val="00333C7D"/>
    <w:rsid w:val="00350B6A"/>
    <w:rsid w:val="00404179"/>
    <w:rsid w:val="00483A87"/>
    <w:rsid w:val="00607EF5"/>
    <w:rsid w:val="0075035C"/>
    <w:rsid w:val="00852DD5"/>
    <w:rsid w:val="0087341C"/>
    <w:rsid w:val="009020C9"/>
    <w:rsid w:val="00A84E12"/>
    <w:rsid w:val="00A85473"/>
    <w:rsid w:val="00A933A6"/>
    <w:rsid w:val="00C72D07"/>
    <w:rsid w:val="00D158B5"/>
    <w:rsid w:val="00D612ED"/>
    <w:rsid w:val="00D70DA6"/>
    <w:rsid w:val="00D731F4"/>
    <w:rsid w:val="00D7431D"/>
    <w:rsid w:val="00D87F4C"/>
    <w:rsid w:val="00DE3EDE"/>
    <w:rsid w:val="00E3606D"/>
    <w:rsid w:val="00E9505A"/>
    <w:rsid w:val="00F05B23"/>
    <w:rsid w:val="00F425B2"/>
    <w:rsid w:val="00F44E8B"/>
    <w:rsid w:val="00F81E4E"/>
    <w:rsid w:val="00F83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EDF51A-3C0D-4EA5-B7EE-C96CFC4C5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" w:line="264" w:lineRule="auto"/>
      <w:ind w:firstLine="4"/>
      <w:jc w:val="both"/>
    </w:pPr>
    <w:rPr>
      <w:rFonts w:ascii="Calibri" w:eastAsia="Calibri" w:hAnsi="Calibri" w:cs="Calibri"/>
      <w:color w:val="000000"/>
      <w:sz w:val="26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0"/>
      <w:ind w:left="86"/>
      <w:jc w:val="center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8"/>
    </w:rPr>
  </w:style>
  <w:style w:type="character" w:styleId="Hipercze">
    <w:name w:val="Hyperlink"/>
    <w:basedOn w:val="Domylnaczcionkaakapitu"/>
    <w:uiPriority w:val="99"/>
    <w:unhideWhenUsed/>
    <w:rsid w:val="000975F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0975F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360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606D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kiljan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SKM_C45821012013580</vt:lpstr>
    </vt:vector>
  </TitlesOfParts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SKM_C45821012013580</dc:title>
  <dc:subject/>
  <dc:creator>Zajęcka Agata</dc:creator>
  <cp:keywords/>
  <cp:lastModifiedBy>Kiljan Adriana</cp:lastModifiedBy>
  <cp:revision>8</cp:revision>
  <cp:lastPrinted>2022-03-21T10:34:00Z</cp:lastPrinted>
  <dcterms:created xsi:type="dcterms:W3CDTF">2022-03-29T12:37:00Z</dcterms:created>
  <dcterms:modified xsi:type="dcterms:W3CDTF">2022-04-26T05:11:00Z</dcterms:modified>
</cp:coreProperties>
</file>